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4FE0" w14:textId="100D39EF" w:rsidR="00D54B07" w:rsidRPr="00D54B07" w:rsidRDefault="00D54B07" w:rsidP="00D54B0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D54B07">
        <w:rPr>
          <w:rFonts w:ascii="Lato" w:eastAsia="Times New Roman" w:hAnsi="Lato" w:cs="Times New Roman"/>
          <w:color w:val="CC3300"/>
          <w:kern w:val="36"/>
          <w:sz w:val="36"/>
          <w:szCs w:val="36"/>
          <w:lang w:eastAsia="fr-BE"/>
          <w14:ligatures w14:val="none"/>
        </w:rPr>
        <w:t>Sessions parlementaires chinoises</w:t>
      </w:r>
      <w:r>
        <w:rPr>
          <w:rFonts w:ascii="Lato" w:eastAsia="Times New Roman" w:hAnsi="Lato" w:cs="Times New Roman"/>
          <w:color w:val="CC3300"/>
          <w:kern w:val="36"/>
          <w:sz w:val="36"/>
          <w:szCs w:val="36"/>
          <w:lang w:eastAsia="fr-BE"/>
          <w14:ligatures w14:val="none"/>
        </w:rPr>
        <w:t>,</w:t>
      </w:r>
      <w:r w:rsidRPr="00D54B07">
        <w:rPr>
          <w:rFonts w:ascii="Lato" w:eastAsia="Times New Roman" w:hAnsi="Lato" w:cs="Times New Roman"/>
          <w:color w:val="CC3300"/>
          <w:kern w:val="36"/>
          <w:sz w:val="36"/>
          <w:szCs w:val="36"/>
          <w:lang w:eastAsia="fr-BE"/>
          <w14:ligatures w14:val="none"/>
        </w:rPr>
        <w:t xml:space="preserve"> mesures de relance en vue ?</w:t>
      </w:r>
    </w:p>
    <w:p w14:paraId="3F58A02E" w14:textId="77777777" w:rsidR="00D54B07" w:rsidRDefault="00D54B07" w:rsidP="00D54B07">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00AADED" w14:textId="4218754B" w:rsidR="00D54B07" w:rsidRPr="00D54B07" w:rsidRDefault="00D54B07" w:rsidP="00D54B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54B07">
        <w:rPr>
          <w:rFonts w:ascii="Lato" w:eastAsia="Times New Roman" w:hAnsi="Lato" w:cs="Times New Roman"/>
          <w:color w:val="000000"/>
          <w:kern w:val="0"/>
          <w:sz w:val="23"/>
          <w:szCs w:val="23"/>
          <w:lang w:eastAsia="fr-BE"/>
          <w14:ligatures w14:val="none"/>
        </w:rPr>
        <w:t>Les métaux de bases sont en retrait en raison d’une faible demande chinoise. Les dernières données industrielles ont déçu. Certains participants espèrent toutefois que les sessions parlementaires chinoises seront l’occasion de décider d’un plan de relance.</w:t>
      </w:r>
    </w:p>
    <w:p w14:paraId="54BF1538" w14:textId="77777777" w:rsidR="00D54B07" w:rsidRPr="00D54B07" w:rsidRDefault="00D54B07" w:rsidP="00D54B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54B07">
        <w:rPr>
          <w:rFonts w:ascii="Lato" w:eastAsia="Times New Roman" w:hAnsi="Lato" w:cs="Times New Roman"/>
          <w:color w:val="000000"/>
          <w:kern w:val="0"/>
          <w:sz w:val="23"/>
          <w:szCs w:val="23"/>
          <w:lang w:eastAsia="fr-BE"/>
          <w14:ligatures w14:val="none"/>
        </w:rPr>
        <w:t>Sur le LME, le </w:t>
      </w:r>
      <w:r w:rsidRPr="00D54B07">
        <w:rPr>
          <w:rFonts w:ascii="Lato" w:eastAsia="Times New Roman" w:hAnsi="Lato" w:cs="Times New Roman"/>
          <w:color w:val="000000"/>
          <w:kern w:val="0"/>
          <w:sz w:val="23"/>
          <w:szCs w:val="23"/>
          <w:u w:val="single"/>
          <w:lang w:eastAsia="fr-BE"/>
          <w14:ligatures w14:val="none"/>
        </w:rPr>
        <w:t>cuivre</w:t>
      </w:r>
      <w:r w:rsidRPr="00D54B07">
        <w:rPr>
          <w:rFonts w:ascii="Lato" w:eastAsia="Times New Roman" w:hAnsi="Lato" w:cs="Times New Roman"/>
          <w:color w:val="000000"/>
          <w:kern w:val="0"/>
          <w:sz w:val="23"/>
          <w:szCs w:val="23"/>
          <w:lang w:eastAsia="fr-BE"/>
          <w14:ligatures w14:val="none"/>
        </w:rPr>
        <w:t xml:space="preserve"> pour livraison à trois mois recule de 0,2 % à 8,486.50 $/t. Sur le </w:t>
      </w:r>
      <w:proofErr w:type="spellStart"/>
      <w:r w:rsidRPr="00D54B07">
        <w:rPr>
          <w:rFonts w:ascii="Lato" w:eastAsia="Times New Roman" w:hAnsi="Lato" w:cs="Times New Roman"/>
          <w:color w:val="000000"/>
          <w:kern w:val="0"/>
          <w:sz w:val="23"/>
          <w:szCs w:val="23"/>
          <w:lang w:eastAsia="fr-BE"/>
          <w14:ligatures w14:val="none"/>
        </w:rPr>
        <w:t>ShFE</w:t>
      </w:r>
      <w:proofErr w:type="spellEnd"/>
      <w:r w:rsidRPr="00D54B07">
        <w:rPr>
          <w:rFonts w:ascii="Lato" w:eastAsia="Times New Roman" w:hAnsi="Lato" w:cs="Times New Roman"/>
          <w:color w:val="000000"/>
          <w:kern w:val="0"/>
          <w:sz w:val="23"/>
          <w:szCs w:val="23"/>
          <w:lang w:eastAsia="fr-BE"/>
          <w14:ligatures w14:val="none"/>
        </w:rPr>
        <w:t xml:space="preserve">, le contrat le plus échangé (échéance avril) baisse de 0,1 % à 68.900 yuan/t (9,571.31 $).  Les stocks du </w:t>
      </w:r>
      <w:proofErr w:type="spellStart"/>
      <w:r w:rsidRPr="00D54B07">
        <w:rPr>
          <w:rFonts w:ascii="Lato" w:eastAsia="Times New Roman" w:hAnsi="Lato" w:cs="Times New Roman"/>
          <w:color w:val="000000"/>
          <w:kern w:val="0"/>
          <w:sz w:val="23"/>
          <w:szCs w:val="23"/>
          <w:lang w:eastAsia="fr-BE"/>
          <w14:ligatures w14:val="none"/>
        </w:rPr>
        <w:t>ShFE</w:t>
      </w:r>
      <w:proofErr w:type="spellEnd"/>
      <w:r w:rsidRPr="00D54B07">
        <w:rPr>
          <w:rFonts w:ascii="Lato" w:eastAsia="Times New Roman" w:hAnsi="Lato" w:cs="Times New Roman"/>
          <w:color w:val="000000"/>
          <w:kern w:val="0"/>
          <w:sz w:val="23"/>
          <w:szCs w:val="23"/>
          <w:lang w:eastAsia="fr-BE"/>
          <w14:ligatures w14:val="none"/>
        </w:rPr>
        <w:t xml:space="preserve"> continuent d’augmenter : selon le dernier inventaire, ils comptent 214.487 tonnes de </w:t>
      </w:r>
      <w:r w:rsidRPr="00D54B07">
        <w:rPr>
          <w:rFonts w:ascii="Lato" w:eastAsia="Times New Roman" w:hAnsi="Lato" w:cs="Times New Roman"/>
          <w:color w:val="000000"/>
          <w:kern w:val="0"/>
          <w:sz w:val="23"/>
          <w:szCs w:val="23"/>
          <w:u w:val="single"/>
          <w:lang w:eastAsia="fr-BE"/>
          <w14:ligatures w14:val="none"/>
        </w:rPr>
        <w:t>cuivre</w:t>
      </w:r>
      <w:r w:rsidRPr="00D54B07">
        <w:rPr>
          <w:rFonts w:ascii="Lato" w:eastAsia="Times New Roman" w:hAnsi="Lato" w:cs="Times New Roman"/>
          <w:color w:val="000000"/>
          <w:kern w:val="0"/>
          <w:sz w:val="23"/>
          <w:szCs w:val="23"/>
          <w:lang w:eastAsia="fr-BE"/>
          <w14:ligatures w14:val="none"/>
        </w:rPr>
        <w:t>, soit leur niveau le plus élevé depuis mars 2023. « </w:t>
      </w:r>
      <w:r w:rsidRPr="00D54B07">
        <w:rPr>
          <w:rFonts w:ascii="Lato" w:eastAsia="Times New Roman" w:hAnsi="Lato" w:cs="Times New Roman"/>
          <w:i/>
          <w:iCs/>
          <w:color w:val="000000"/>
          <w:kern w:val="0"/>
          <w:sz w:val="23"/>
          <w:szCs w:val="23"/>
          <w:lang w:eastAsia="fr-BE"/>
          <w14:ligatures w14:val="none"/>
        </w:rPr>
        <w:t>La reprise de la consommation après les fêtes du Nouvel An lunaire est plus lente que les autres années </w:t>
      </w:r>
      <w:r w:rsidRPr="00D54B07">
        <w:rPr>
          <w:rFonts w:ascii="Lato" w:eastAsia="Times New Roman" w:hAnsi="Lato" w:cs="Times New Roman"/>
          <w:color w:val="000000"/>
          <w:kern w:val="0"/>
          <w:sz w:val="23"/>
          <w:szCs w:val="23"/>
          <w:lang w:eastAsia="fr-BE"/>
          <w14:ligatures w14:val="none"/>
        </w:rPr>
        <w:t xml:space="preserve">», indiquent des analystes de </w:t>
      </w:r>
      <w:proofErr w:type="spellStart"/>
      <w:r w:rsidRPr="00D54B07">
        <w:rPr>
          <w:rFonts w:ascii="Lato" w:eastAsia="Times New Roman" w:hAnsi="Lato" w:cs="Times New Roman"/>
          <w:color w:val="000000"/>
          <w:kern w:val="0"/>
          <w:sz w:val="23"/>
          <w:szCs w:val="23"/>
          <w:lang w:eastAsia="fr-BE"/>
          <w14:ligatures w14:val="none"/>
        </w:rPr>
        <w:t>Jinrui</w:t>
      </w:r>
      <w:proofErr w:type="spellEnd"/>
      <w:r w:rsidRPr="00D54B07">
        <w:rPr>
          <w:rFonts w:ascii="Lato" w:eastAsia="Times New Roman" w:hAnsi="Lato" w:cs="Times New Roman"/>
          <w:color w:val="000000"/>
          <w:kern w:val="0"/>
          <w:sz w:val="23"/>
          <w:szCs w:val="23"/>
          <w:lang w:eastAsia="fr-BE"/>
          <w14:ligatures w14:val="none"/>
        </w:rPr>
        <w:t xml:space="preserve"> Futures. En février, l’activité manufacturière chinoise a reculé pour le cinquième mois consécutif. Ces données décevantes ont ravivé la demande pour des mesures de relance, et ce d’autant plus que les sessions parlementaires chinoises, évènement annuel majeur, se tiendront de 5 au 11 mars.</w:t>
      </w:r>
    </w:p>
    <w:p w14:paraId="419DE10E" w14:textId="77777777" w:rsidR="00D54B07" w:rsidRPr="00D54B07" w:rsidRDefault="00D54B07" w:rsidP="00D54B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54B07">
        <w:rPr>
          <w:rFonts w:ascii="Lato" w:eastAsia="Times New Roman" w:hAnsi="Lato" w:cs="Times New Roman"/>
          <w:color w:val="000000"/>
          <w:kern w:val="0"/>
          <w:sz w:val="23"/>
          <w:szCs w:val="23"/>
          <w:lang w:eastAsia="fr-BE"/>
          <w14:ligatures w14:val="none"/>
        </w:rPr>
        <w:t xml:space="preserve">Les analystes de </w:t>
      </w:r>
      <w:proofErr w:type="spellStart"/>
      <w:r w:rsidRPr="00D54B07">
        <w:rPr>
          <w:rFonts w:ascii="Lato" w:eastAsia="Times New Roman" w:hAnsi="Lato" w:cs="Times New Roman"/>
          <w:color w:val="000000"/>
          <w:kern w:val="0"/>
          <w:sz w:val="23"/>
          <w:szCs w:val="23"/>
          <w:lang w:eastAsia="fr-BE"/>
          <w14:ligatures w14:val="none"/>
        </w:rPr>
        <w:t>Jinrui</w:t>
      </w:r>
      <w:proofErr w:type="spellEnd"/>
      <w:r w:rsidRPr="00D54B07">
        <w:rPr>
          <w:rFonts w:ascii="Lato" w:eastAsia="Times New Roman" w:hAnsi="Lato" w:cs="Times New Roman"/>
          <w:color w:val="000000"/>
          <w:kern w:val="0"/>
          <w:sz w:val="23"/>
          <w:szCs w:val="23"/>
          <w:lang w:eastAsia="fr-BE"/>
          <w14:ligatures w14:val="none"/>
        </w:rPr>
        <w:t xml:space="preserve"> Futures ajoutent que les achats spot de </w:t>
      </w:r>
      <w:r w:rsidRPr="00D54B07">
        <w:rPr>
          <w:rFonts w:ascii="Lato" w:eastAsia="Times New Roman" w:hAnsi="Lato" w:cs="Times New Roman"/>
          <w:color w:val="000000"/>
          <w:kern w:val="0"/>
          <w:sz w:val="23"/>
          <w:szCs w:val="23"/>
          <w:u w:val="single"/>
          <w:lang w:eastAsia="fr-BE"/>
          <w14:ligatures w14:val="none"/>
        </w:rPr>
        <w:t>cuivre</w:t>
      </w:r>
      <w:r w:rsidRPr="00D54B07">
        <w:rPr>
          <w:rFonts w:ascii="Lato" w:eastAsia="Times New Roman" w:hAnsi="Lato" w:cs="Times New Roman"/>
          <w:color w:val="000000"/>
          <w:kern w:val="0"/>
          <w:sz w:val="23"/>
          <w:szCs w:val="23"/>
          <w:lang w:eastAsia="fr-BE"/>
          <w14:ligatures w14:val="none"/>
        </w:rPr>
        <w:t> pourraient s’améliorer en parallèle du déstockage qui doit débuter en mars.</w:t>
      </w:r>
    </w:p>
    <w:p w14:paraId="60CFBC83" w14:textId="77777777" w:rsidR="00D54B07" w:rsidRPr="00D54B07" w:rsidRDefault="00D54B07" w:rsidP="00D54B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54B07">
        <w:rPr>
          <w:rFonts w:ascii="Lato" w:eastAsia="Times New Roman" w:hAnsi="Lato" w:cs="Times New Roman"/>
          <w:color w:val="000000"/>
          <w:kern w:val="0"/>
          <w:sz w:val="23"/>
          <w:szCs w:val="23"/>
          <w:lang w:eastAsia="fr-BE"/>
          <w14:ligatures w14:val="none"/>
        </w:rPr>
        <w:t xml:space="preserve">Les métaux de base sont soutenus par un dollar affaibli sous la pression d’une baisse des rendements des bons du Trésor. Les courtiers </w:t>
      </w:r>
      <w:proofErr w:type="gramStart"/>
      <w:r w:rsidRPr="00D54B07">
        <w:rPr>
          <w:rFonts w:ascii="Lato" w:eastAsia="Times New Roman" w:hAnsi="Lato" w:cs="Times New Roman"/>
          <w:color w:val="000000"/>
          <w:kern w:val="0"/>
          <w:sz w:val="23"/>
          <w:szCs w:val="23"/>
          <w:lang w:eastAsia="fr-BE"/>
          <w14:ligatures w14:val="none"/>
        </w:rPr>
        <w:t>sont  à</w:t>
      </w:r>
      <w:proofErr w:type="gramEnd"/>
      <w:r w:rsidRPr="00D54B07">
        <w:rPr>
          <w:rFonts w:ascii="Lato" w:eastAsia="Times New Roman" w:hAnsi="Lato" w:cs="Times New Roman"/>
          <w:color w:val="000000"/>
          <w:kern w:val="0"/>
          <w:sz w:val="23"/>
          <w:szCs w:val="23"/>
          <w:lang w:eastAsia="fr-BE"/>
          <w14:ligatures w14:val="none"/>
        </w:rPr>
        <w:t xml:space="preserve"> l’affût des prochaines baisses de taux.</w:t>
      </w:r>
    </w:p>
    <w:p w14:paraId="722F85D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07"/>
    <w:rsid w:val="00287462"/>
    <w:rsid w:val="00D5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396A"/>
  <w15:chartTrackingRefBased/>
  <w15:docId w15:val="{EBC6D675-7212-4B33-A62C-4151FEB8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4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4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4B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4B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4B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4B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4B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4B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4B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4B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4B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4B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4B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4B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4B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4B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4B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4B07"/>
    <w:rPr>
      <w:rFonts w:eastAsiaTheme="majorEastAsia" w:cstheme="majorBidi"/>
      <w:color w:val="272727" w:themeColor="text1" w:themeTint="D8"/>
    </w:rPr>
  </w:style>
  <w:style w:type="paragraph" w:styleId="Titre">
    <w:name w:val="Title"/>
    <w:basedOn w:val="Normal"/>
    <w:next w:val="Normal"/>
    <w:link w:val="TitreCar"/>
    <w:uiPriority w:val="10"/>
    <w:qFormat/>
    <w:rsid w:val="00D54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4B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4B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4B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4B07"/>
    <w:pPr>
      <w:spacing w:before="160"/>
      <w:jc w:val="center"/>
    </w:pPr>
    <w:rPr>
      <w:i/>
      <w:iCs/>
      <w:color w:val="404040" w:themeColor="text1" w:themeTint="BF"/>
    </w:rPr>
  </w:style>
  <w:style w:type="character" w:customStyle="1" w:styleId="CitationCar">
    <w:name w:val="Citation Car"/>
    <w:basedOn w:val="Policepardfaut"/>
    <w:link w:val="Citation"/>
    <w:uiPriority w:val="29"/>
    <w:rsid w:val="00D54B07"/>
    <w:rPr>
      <w:i/>
      <w:iCs/>
      <w:color w:val="404040" w:themeColor="text1" w:themeTint="BF"/>
    </w:rPr>
  </w:style>
  <w:style w:type="paragraph" w:styleId="Paragraphedeliste">
    <w:name w:val="List Paragraph"/>
    <w:basedOn w:val="Normal"/>
    <w:uiPriority w:val="34"/>
    <w:qFormat/>
    <w:rsid w:val="00D54B07"/>
    <w:pPr>
      <w:ind w:left="720"/>
      <w:contextualSpacing/>
    </w:pPr>
  </w:style>
  <w:style w:type="character" w:styleId="Accentuationintense">
    <w:name w:val="Intense Emphasis"/>
    <w:basedOn w:val="Policepardfaut"/>
    <w:uiPriority w:val="21"/>
    <w:qFormat/>
    <w:rsid w:val="00D54B07"/>
    <w:rPr>
      <w:i/>
      <w:iCs/>
      <w:color w:val="0F4761" w:themeColor="accent1" w:themeShade="BF"/>
    </w:rPr>
  </w:style>
  <w:style w:type="paragraph" w:styleId="Citationintense">
    <w:name w:val="Intense Quote"/>
    <w:basedOn w:val="Normal"/>
    <w:next w:val="Normal"/>
    <w:link w:val="CitationintenseCar"/>
    <w:uiPriority w:val="30"/>
    <w:qFormat/>
    <w:rsid w:val="00D54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4B07"/>
    <w:rPr>
      <w:i/>
      <w:iCs/>
      <w:color w:val="0F4761" w:themeColor="accent1" w:themeShade="BF"/>
    </w:rPr>
  </w:style>
  <w:style w:type="character" w:styleId="Rfrenceintense">
    <w:name w:val="Intense Reference"/>
    <w:basedOn w:val="Policepardfaut"/>
    <w:uiPriority w:val="32"/>
    <w:qFormat/>
    <w:rsid w:val="00D54B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1214</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2024-03-04T09:47:00Z</dcterms:created>
  <dcterms:modified xsi:type="dcterms:W3CDTF">2024-03-04T09:47:00Z</dcterms:modified>
</cp:coreProperties>
</file>